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A8" w:rsidRDefault="00B419A8" w:rsidP="00B419A8">
      <w:pPr>
        <w:pStyle w:val="a4"/>
        <w:jc w:val="center"/>
      </w:pPr>
      <w:r>
        <w:rPr>
          <w:sz w:val="23"/>
          <w:szCs w:val="23"/>
        </w:rPr>
        <w:t>Государственное бюджетное образовательное учреждение</w:t>
      </w:r>
    </w:p>
    <w:p w:rsidR="00B419A8" w:rsidRDefault="00B419A8" w:rsidP="00B419A8">
      <w:pPr>
        <w:pStyle w:val="a4"/>
        <w:jc w:val="center"/>
      </w:pPr>
      <w:r>
        <w:rPr>
          <w:sz w:val="23"/>
          <w:szCs w:val="23"/>
        </w:rPr>
        <w:t>начального профессионального образования</w:t>
      </w:r>
    </w:p>
    <w:p w:rsidR="00B419A8" w:rsidRDefault="00B419A8" w:rsidP="00B419A8">
      <w:pPr>
        <w:pStyle w:val="1"/>
        <w:spacing w:before="0" w:beforeAutospacing="0" w:line="391" w:lineRule="atLeast"/>
        <w:jc w:val="center"/>
      </w:pPr>
      <w:r>
        <w:rPr>
          <w:rStyle w:val="a3"/>
          <w:rFonts w:ascii="Arial" w:hAnsi="Arial" w:cs="Arial"/>
          <w:color w:val="444444"/>
          <w:sz w:val="22"/>
          <w:szCs w:val="22"/>
        </w:rPr>
        <w:t>«ПРОФЕССИОНАЛЬНЫЙ РЕАБИЛИТАЦИОННЫЙ ЛИЦЕЙ»</w:t>
      </w:r>
    </w:p>
    <w:p w:rsidR="00B419A8" w:rsidRDefault="00B419A8" w:rsidP="00B419A8">
      <w:pPr>
        <w:pStyle w:val="a4"/>
        <w:spacing w:line="345" w:lineRule="atLeast"/>
        <w:jc w:val="center"/>
      </w:pPr>
      <w:r>
        <w:rPr>
          <w:sz w:val="23"/>
          <w:szCs w:val="23"/>
        </w:rPr>
        <w:t>Лицензия на осуществление образовательной деятельности: от 25.01.2016  №1673</w:t>
      </w:r>
    </w:p>
    <w:p w:rsidR="00B419A8" w:rsidRDefault="00B419A8" w:rsidP="00B419A8">
      <w:pPr>
        <w:pStyle w:val="a4"/>
        <w:jc w:val="center"/>
      </w:pPr>
      <w:r>
        <w:rPr>
          <w:sz w:val="23"/>
          <w:szCs w:val="23"/>
        </w:rPr>
        <w:t>Государственная  аккредитация: от 17.09.2014 №633</w:t>
      </w:r>
    </w:p>
    <w:p w:rsidR="00B419A8" w:rsidRDefault="00B419A8" w:rsidP="00B419A8">
      <w:pPr>
        <w:pStyle w:val="a4"/>
        <w:jc w:val="center"/>
      </w:pPr>
      <w:r>
        <w:rPr>
          <w:color w:val="00B050"/>
          <w:sz w:val="23"/>
          <w:szCs w:val="23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color w:val="FF0000"/>
          <w:sz w:val="20"/>
          <w:szCs w:val="20"/>
        </w:rPr>
        <w:t>ПРОФЕССИОНАЛЬНОЕ ОБУЧЕНИЕ И ПЕРЕОБУЧЕНИЕ ИНВАЛИДОВ,</w:t>
      </w:r>
    </w:p>
    <w:p w:rsidR="00B419A8" w:rsidRDefault="00B419A8" w:rsidP="00B419A8">
      <w:pPr>
        <w:pStyle w:val="a4"/>
        <w:jc w:val="center"/>
      </w:pPr>
      <w:r>
        <w:rPr>
          <w:rStyle w:val="a5"/>
          <w:sz w:val="20"/>
          <w:szCs w:val="20"/>
        </w:rPr>
        <w:t>ЛИЦ С ОГРАНИЧЕННЫМИ ВОЗМОЖНОСТЯМИ ЗДОРОВЬЯ</w:t>
      </w:r>
    </w:p>
    <w:p w:rsidR="00B419A8" w:rsidRDefault="00B419A8" w:rsidP="00B419A8">
      <w:pPr>
        <w:pStyle w:val="a4"/>
        <w:jc w:val="center"/>
      </w:pPr>
      <w:r>
        <w:rPr>
          <w:rStyle w:val="a5"/>
          <w:sz w:val="20"/>
          <w:szCs w:val="20"/>
        </w:rPr>
        <w:t>И ВЫПУСКНИКОВ СПЕЦИАЛЬНЫХ (КОРРЕКЦИОННЫХ) ШКОЛ</w:t>
      </w:r>
    </w:p>
    <w:p w:rsidR="00B419A8" w:rsidRDefault="00B419A8" w:rsidP="00B419A8">
      <w:pPr>
        <w:pStyle w:val="a4"/>
        <w:jc w:val="center"/>
      </w:pPr>
      <w:r>
        <w:rPr>
          <w:rStyle w:val="a5"/>
          <w:sz w:val="23"/>
          <w:szCs w:val="23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i/>
          <w:iCs/>
          <w:sz w:val="23"/>
          <w:szCs w:val="23"/>
        </w:rPr>
        <w:t>Программы среднего профессионального образования по подготовке  рабочих, служащих</w:t>
      </w:r>
      <w:r>
        <w:rPr>
          <w:rStyle w:val="a3"/>
          <w:b/>
          <w:bCs/>
          <w:sz w:val="23"/>
          <w:szCs w:val="23"/>
        </w:rPr>
        <w:t> </w:t>
      </w:r>
      <w:r>
        <w:rPr>
          <w:b/>
          <w:bCs/>
          <w:i/>
          <w:iCs/>
          <w:sz w:val="23"/>
          <w:szCs w:val="23"/>
        </w:rPr>
        <w:br/>
      </w:r>
      <w:r>
        <w:rPr>
          <w:rStyle w:val="a3"/>
          <w:b/>
          <w:bCs/>
          <w:sz w:val="23"/>
          <w:szCs w:val="23"/>
        </w:rPr>
        <w:t>(на базе среднего общего образования (11 классов))</w:t>
      </w:r>
    </w:p>
    <w:p w:rsidR="00B419A8" w:rsidRDefault="00B419A8" w:rsidP="00B419A8">
      <w:pPr>
        <w:pStyle w:val="a4"/>
        <w:jc w:val="center"/>
      </w:pPr>
      <w:r>
        <w:rPr>
          <w:rStyle w:val="a5"/>
          <w:i/>
          <w:iCs/>
          <w:sz w:val="23"/>
          <w:szCs w:val="23"/>
        </w:rPr>
        <w:t>по следующим профессиям (от 16 – 45 лет)</w:t>
      </w:r>
    </w:p>
    <w:p w:rsidR="00B419A8" w:rsidRDefault="00B419A8" w:rsidP="00B419A8">
      <w:pPr>
        <w:pStyle w:val="a4"/>
      </w:pPr>
      <w:r>
        <w:rPr>
          <w:rStyle w:val="a5"/>
          <w:sz w:val="23"/>
          <w:szCs w:val="23"/>
        </w:rPr>
        <w:t> </w:t>
      </w:r>
    </w:p>
    <w:p w:rsidR="00B419A8" w:rsidRDefault="00B419A8" w:rsidP="00B419A8">
      <w:pPr>
        <w:pStyle w:val="a4"/>
      </w:pPr>
      <w:r>
        <w:rPr>
          <w:rStyle w:val="a5"/>
          <w:sz w:val="23"/>
          <w:szCs w:val="23"/>
        </w:rPr>
        <w:t>Срок обучения: 1 год 4 месяца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Наладчик компьютерных сетей 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Делопроизводитель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Мастер по обработке цифровой информации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Портной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Вышивальщица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Социальный работник</w:t>
      </w:r>
    </w:p>
    <w:p w:rsidR="00B419A8" w:rsidRDefault="00B419A8" w:rsidP="00B419A8">
      <w:pPr>
        <w:pStyle w:val="a4"/>
      </w:pPr>
      <w:r>
        <w:rPr>
          <w:rStyle w:val="a5"/>
          <w:rFonts w:ascii="Arial" w:hAnsi="Arial" w:cs="Arial"/>
          <w:sz w:val="22"/>
          <w:szCs w:val="22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rFonts w:ascii="Arial" w:hAnsi="Arial" w:cs="Arial"/>
          <w:i/>
          <w:iCs/>
          <w:sz w:val="22"/>
          <w:szCs w:val="22"/>
        </w:rPr>
        <w:t>Программы Профессионального обучения — программы подготовки по профессиям</w:t>
      </w:r>
    </w:p>
    <w:p w:rsidR="00B419A8" w:rsidRDefault="00B419A8" w:rsidP="00B419A8">
      <w:pPr>
        <w:pStyle w:val="a4"/>
        <w:jc w:val="center"/>
      </w:pPr>
      <w:proofErr w:type="gramStart"/>
      <w:r>
        <w:rPr>
          <w:rStyle w:val="a5"/>
          <w:rFonts w:ascii="Arial" w:hAnsi="Arial" w:cs="Arial"/>
          <w:i/>
          <w:iCs/>
          <w:sz w:val="22"/>
          <w:szCs w:val="22"/>
        </w:rPr>
        <w:t>(на базе основного общего образования (9 классов) по следующим профессиям (от 16 – 45 лет)</w:t>
      </w:r>
      <w:proofErr w:type="gramEnd"/>
    </w:p>
    <w:p w:rsidR="00B419A8" w:rsidRDefault="00B419A8" w:rsidP="00B419A8">
      <w:pPr>
        <w:pStyle w:val="a4"/>
      </w:pPr>
      <w:r>
        <w:rPr>
          <w:rStyle w:val="a5"/>
          <w:rFonts w:ascii="Arial" w:hAnsi="Arial" w:cs="Arial"/>
          <w:sz w:val="22"/>
          <w:szCs w:val="22"/>
        </w:rPr>
        <w:t> </w:t>
      </w:r>
    </w:p>
    <w:p w:rsidR="00B419A8" w:rsidRDefault="00B419A8" w:rsidP="00B419A8">
      <w:pPr>
        <w:pStyle w:val="a4"/>
      </w:pPr>
      <w:r>
        <w:rPr>
          <w:rStyle w:val="a5"/>
          <w:rFonts w:ascii="Arial" w:hAnsi="Arial" w:cs="Arial"/>
          <w:sz w:val="22"/>
          <w:szCs w:val="22"/>
        </w:rPr>
        <w:t>Срок обучения: 1 год 10 месяцев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Садовник</w:t>
      </w:r>
    </w:p>
    <w:p w:rsidR="00B419A8" w:rsidRDefault="00B419A8" w:rsidP="00B419A8">
      <w:pPr>
        <w:pStyle w:val="a4"/>
        <w:spacing w:line="345" w:lineRule="atLeast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Портной</w:t>
      </w:r>
    </w:p>
    <w:p w:rsidR="00B419A8" w:rsidRDefault="00B419A8" w:rsidP="00B419A8">
      <w:pPr>
        <w:pStyle w:val="a4"/>
      </w:pPr>
      <w:r>
        <w:rPr>
          <w:rStyle w:val="a5"/>
          <w:sz w:val="23"/>
          <w:szCs w:val="23"/>
        </w:rPr>
        <w:t>Срок обучения: 10 месяцев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Обувщик по ремонту обуви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Швея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Оператор электронно-вычислительных и вычислительных машин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</w:t>
      </w:r>
      <w:r>
        <w:rPr>
          <w:rFonts w:ascii="Arial" w:hAnsi="Arial" w:cs="Arial"/>
          <w:sz w:val="22"/>
          <w:szCs w:val="22"/>
        </w:rPr>
        <w:t>Переплетчик</w:t>
      </w:r>
    </w:p>
    <w:p w:rsidR="00B419A8" w:rsidRDefault="00B419A8" w:rsidP="00B419A8">
      <w:pPr>
        <w:pStyle w:val="a4"/>
      </w:pPr>
      <w:r>
        <w:rPr>
          <w:rStyle w:val="a5"/>
          <w:rFonts w:ascii="Arial" w:hAnsi="Arial" w:cs="Arial"/>
          <w:sz w:val="22"/>
          <w:szCs w:val="22"/>
        </w:rPr>
        <w:t> </w:t>
      </w:r>
    </w:p>
    <w:p w:rsidR="00B419A8" w:rsidRDefault="00B419A8" w:rsidP="00B419A8">
      <w:pPr>
        <w:pStyle w:val="a4"/>
      </w:pPr>
      <w:proofErr w:type="gramStart"/>
      <w:r>
        <w:rPr>
          <w:rStyle w:val="a5"/>
          <w:sz w:val="23"/>
          <w:szCs w:val="23"/>
        </w:rPr>
        <w:t>Обучающиеся</w:t>
      </w:r>
      <w:proofErr w:type="gramEnd"/>
      <w:r>
        <w:rPr>
          <w:rStyle w:val="a5"/>
          <w:sz w:val="23"/>
          <w:szCs w:val="23"/>
        </w:rPr>
        <w:t xml:space="preserve"> обеспечиваются</w:t>
      </w:r>
      <w:r>
        <w:rPr>
          <w:sz w:val="23"/>
          <w:szCs w:val="23"/>
        </w:rPr>
        <w:t>: </w:t>
      </w:r>
      <w:r>
        <w:rPr>
          <w:rStyle w:val="a5"/>
          <w:sz w:val="23"/>
          <w:szCs w:val="23"/>
        </w:rPr>
        <w:t>академической (по итогам семестра), социальной  стипендией,  бесплатным питанием, льготным проездным билетом.</w:t>
      </w:r>
    </w:p>
    <w:p w:rsidR="00B419A8" w:rsidRDefault="00B419A8" w:rsidP="00B419A8">
      <w:pPr>
        <w:pStyle w:val="a4"/>
      </w:pPr>
      <w:r>
        <w:rPr>
          <w:sz w:val="23"/>
          <w:szCs w:val="23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rFonts w:ascii="Arial" w:hAnsi="Arial" w:cs="Arial"/>
          <w:i/>
          <w:iCs/>
          <w:sz w:val="22"/>
          <w:szCs w:val="22"/>
        </w:rPr>
        <w:t>Дополнительные образовательные программы (от 16 до 60 лет)</w:t>
      </w:r>
    </w:p>
    <w:p w:rsidR="00B419A8" w:rsidRDefault="00B419A8" w:rsidP="00B419A8">
      <w:pPr>
        <w:pStyle w:val="a4"/>
        <w:jc w:val="center"/>
      </w:pPr>
      <w:r>
        <w:rPr>
          <w:rStyle w:val="a5"/>
          <w:rFonts w:ascii="Arial" w:hAnsi="Arial" w:cs="Arial"/>
          <w:i/>
          <w:iCs/>
          <w:sz w:val="22"/>
          <w:szCs w:val="22"/>
        </w:rPr>
        <w:t> 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Обувщик по ремонту обуви (срок обучения — 320 часов)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Лоскутное шитье (срок обучения — 320 часов)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proofErr w:type="spellStart"/>
      <w:r>
        <w:rPr>
          <w:rFonts w:ascii="Arial" w:hAnsi="Arial" w:cs="Arial"/>
          <w:sz w:val="22"/>
          <w:szCs w:val="22"/>
        </w:rPr>
        <w:t>Лозоплетение</w:t>
      </w:r>
      <w:proofErr w:type="spellEnd"/>
      <w:r>
        <w:rPr>
          <w:rFonts w:ascii="Arial" w:hAnsi="Arial" w:cs="Arial"/>
          <w:sz w:val="22"/>
          <w:szCs w:val="22"/>
        </w:rPr>
        <w:t xml:space="preserve"> (срок обучения — 320 часов)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Переплетчик (срок обучения — 320 часов)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Пользователь ПК (срок обучения — 72 часа)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Пользователь ПК с основами делопроизводства (срок обучения — 72 часа)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Пользователь ПК со знанием 1С (срок обучения — 72 часа)</w:t>
      </w:r>
    </w:p>
    <w:p w:rsidR="00B419A8" w:rsidRDefault="00B419A8" w:rsidP="00B419A8">
      <w:pPr>
        <w:pStyle w:val="a4"/>
      </w:pPr>
      <w:r>
        <w:rPr>
          <w:rStyle w:val="a5"/>
          <w:rFonts w:ascii="Arial" w:hAnsi="Arial" w:cs="Arial"/>
          <w:sz w:val="22"/>
          <w:szCs w:val="22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rFonts w:ascii="Arial" w:hAnsi="Arial" w:cs="Arial"/>
          <w:sz w:val="22"/>
          <w:szCs w:val="22"/>
        </w:rPr>
        <w:t>Подготовительные курсы по профессиям среднего 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a5"/>
          <w:rFonts w:ascii="Arial" w:hAnsi="Arial" w:cs="Arial"/>
          <w:sz w:val="22"/>
          <w:szCs w:val="22"/>
        </w:rPr>
        <w:t>профессионального образования: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Физика (72 часа)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Информационно-вычислительные технологии (72 часа)</w:t>
      </w:r>
    </w:p>
    <w:p w:rsidR="00B419A8" w:rsidRDefault="00B419A8" w:rsidP="00B419A8">
      <w:pPr>
        <w:pStyle w:val="a4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Arial" w:hAnsi="Arial" w:cs="Arial"/>
          <w:sz w:val="22"/>
          <w:szCs w:val="22"/>
        </w:rPr>
        <w:t>Русский язык (72 часа)</w:t>
      </w:r>
    </w:p>
    <w:p w:rsidR="00B419A8" w:rsidRDefault="00B419A8" w:rsidP="00B419A8">
      <w:pPr>
        <w:pStyle w:val="a4"/>
      </w:pPr>
      <w:r>
        <w:rPr>
          <w:rFonts w:ascii="Arial" w:hAnsi="Arial" w:cs="Arial"/>
          <w:sz w:val="22"/>
          <w:szCs w:val="22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sz w:val="23"/>
          <w:szCs w:val="23"/>
        </w:rPr>
        <w:t>Дни открытых дверей: 15 Марта 2017 года; 17 Мая 2017 года</w:t>
      </w:r>
    </w:p>
    <w:p w:rsidR="00B419A8" w:rsidRDefault="00B419A8" w:rsidP="00B419A8">
      <w:pPr>
        <w:pStyle w:val="a4"/>
      </w:pPr>
      <w:r>
        <w:rPr>
          <w:rStyle w:val="a5"/>
          <w:sz w:val="23"/>
          <w:szCs w:val="23"/>
        </w:rPr>
        <w:lastRenderedPageBreak/>
        <w:t> </w:t>
      </w:r>
    </w:p>
    <w:p w:rsidR="00B419A8" w:rsidRDefault="00B419A8" w:rsidP="00B419A8">
      <w:pPr>
        <w:pStyle w:val="a4"/>
        <w:spacing w:before="0" w:beforeAutospacing="0" w:after="0" w:afterAutospacing="0"/>
      </w:pPr>
      <w:r>
        <w:rPr>
          <w:sz w:val="23"/>
          <w:szCs w:val="23"/>
        </w:rPr>
        <w:t>Всем выпускникам лицея выдается </w:t>
      </w:r>
      <w:r>
        <w:rPr>
          <w:rStyle w:val="a5"/>
          <w:sz w:val="23"/>
          <w:szCs w:val="23"/>
        </w:rPr>
        <w:t>документ установленного образца, согласно лицензии и аккредитации</w:t>
      </w:r>
      <w:r>
        <w:rPr>
          <w:sz w:val="23"/>
          <w:szCs w:val="23"/>
        </w:rPr>
        <w:t>.</w:t>
      </w:r>
    </w:p>
    <w:p w:rsidR="00B419A8" w:rsidRDefault="00B419A8" w:rsidP="00B419A8">
      <w:pPr>
        <w:pStyle w:val="a4"/>
      </w:pPr>
      <w:r>
        <w:rPr>
          <w:rStyle w:val="a5"/>
          <w:color w:val="FF0000"/>
          <w:sz w:val="23"/>
          <w:szCs w:val="23"/>
        </w:rPr>
        <w:t> </w:t>
      </w:r>
    </w:p>
    <w:p w:rsidR="00B419A8" w:rsidRDefault="00B419A8" w:rsidP="00B419A8">
      <w:pPr>
        <w:pStyle w:val="a4"/>
        <w:jc w:val="center"/>
      </w:pPr>
      <w:r>
        <w:rPr>
          <w:rStyle w:val="a5"/>
          <w:color w:val="FF0000"/>
          <w:sz w:val="23"/>
          <w:szCs w:val="23"/>
        </w:rPr>
        <w:t>ТЕЛЕФОН: </w:t>
      </w:r>
      <w:r>
        <w:rPr>
          <w:rStyle w:val="a5"/>
          <w:color w:val="0077CC"/>
          <w:sz w:val="23"/>
          <w:szCs w:val="23"/>
        </w:rPr>
        <w:t xml:space="preserve">8 (812) </w:t>
      </w:r>
      <w:r>
        <w:rPr>
          <w:rStyle w:val="wmi-callto"/>
          <w:b/>
          <w:bCs/>
          <w:color w:val="0077CC"/>
          <w:sz w:val="23"/>
          <w:szCs w:val="23"/>
        </w:rPr>
        <w:t>766-23-35</w:t>
      </w:r>
      <w:r>
        <w:rPr>
          <w:rStyle w:val="a5"/>
          <w:color w:val="FF0000"/>
          <w:sz w:val="23"/>
          <w:szCs w:val="23"/>
        </w:rPr>
        <w:t>; </w:t>
      </w:r>
      <w:proofErr w:type="gramStart"/>
      <w:r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>: </w:t>
      </w:r>
      <w:hyperlink r:id="rId4" w:tgtFrame="_blank" w:history="1">
        <w:r>
          <w:rPr>
            <w:rStyle w:val="a6"/>
            <w:color w:val="0077CC"/>
            <w:sz w:val="23"/>
            <w:szCs w:val="23"/>
            <w:lang w:val="en-US"/>
          </w:rPr>
          <w:t>spb</w:t>
        </w:r>
        <w:r>
          <w:rPr>
            <w:rStyle w:val="a6"/>
            <w:color w:val="0077CC"/>
            <w:sz w:val="23"/>
            <w:szCs w:val="23"/>
          </w:rPr>
          <w:t>-</w:t>
        </w:r>
        <w:r>
          <w:rPr>
            <w:rStyle w:val="a6"/>
            <w:color w:val="0077CC"/>
            <w:sz w:val="23"/>
            <w:szCs w:val="23"/>
            <w:lang w:val="en-US"/>
          </w:rPr>
          <w:t>prl</w:t>
        </w:r>
        <w:r>
          <w:rPr>
            <w:rStyle w:val="a6"/>
            <w:color w:val="0077CC"/>
            <w:sz w:val="23"/>
            <w:szCs w:val="23"/>
          </w:rPr>
          <w:t>@</w:t>
        </w:r>
        <w:r>
          <w:rPr>
            <w:rStyle w:val="a6"/>
            <w:color w:val="0077CC"/>
            <w:sz w:val="23"/>
            <w:szCs w:val="23"/>
            <w:lang w:val="en-US"/>
          </w:rPr>
          <w:t>mail</w:t>
        </w:r>
        <w:r>
          <w:rPr>
            <w:rStyle w:val="a6"/>
            <w:color w:val="0077CC"/>
            <w:sz w:val="23"/>
            <w:szCs w:val="23"/>
          </w:rPr>
          <w:t>.</w:t>
        </w:r>
        <w:r>
          <w:rPr>
            <w:rStyle w:val="a6"/>
            <w:color w:val="0077CC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; сайт: </w:t>
      </w:r>
      <w:hyperlink r:id="rId5" w:tgtFrame="_blank" w:history="1">
        <w:r>
          <w:rPr>
            <w:rStyle w:val="a6"/>
            <w:color w:val="0077CC"/>
            <w:sz w:val="23"/>
            <w:szCs w:val="23"/>
            <w:lang w:val="en-US"/>
          </w:rPr>
          <w:t>www</w:t>
        </w:r>
        <w:r>
          <w:rPr>
            <w:rStyle w:val="a6"/>
            <w:color w:val="0077CC"/>
            <w:sz w:val="23"/>
            <w:szCs w:val="23"/>
          </w:rPr>
          <w:t>.</w:t>
        </w:r>
        <w:proofErr w:type="spellStart"/>
        <w:r>
          <w:rPr>
            <w:rStyle w:val="a6"/>
            <w:color w:val="0077CC"/>
            <w:sz w:val="23"/>
            <w:szCs w:val="23"/>
            <w:lang w:val="en-US"/>
          </w:rPr>
          <w:t>prlspb</w:t>
        </w:r>
        <w:proofErr w:type="spellEnd"/>
        <w:r>
          <w:rPr>
            <w:rStyle w:val="a6"/>
            <w:color w:val="0077CC"/>
            <w:sz w:val="23"/>
            <w:szCs w:val="23"/>
          </w:rPr>
          <w:t>.</w:t>
        </w:r>
        <w:proofErr w:type="spellStart"/>
        <w:r>
          <w:rPr>
            <w:rStyle w:val="a6"/>
            <w:color w:val="0077CC"/>
            <w:sz w:val="23"/>
            <w:szCs w:val="23"/>
            <w:lang w:val="en-US"/>
          </w:rPr>
          <w:t>ru</w:t>
        </w:r>
        <w:proofErr w:type="spellEnd"/>
      </w:hyperlink>
    </w:p>
    <w:p w:rsidR="00B419A8" w:rsidRDefault="00B419A8" w:rsidP="00B419A8">
      <w:pPr>
        <w:pStyle w:val="a4"/>
        <w:jc w:val="center"/>
      </w:pPr>
      <w:r>
        <w:rPr>
          <w:sz w:val="23"/>
          <w:szCs w:val="23"/>
        </w:rPr>
        <w:t xml:space="preserve">Адрес: </w:t>
      </w:r>
      <w:r>
        <w:rPr>
          <w:rStyle w:val="js-extracted-address"/>
          <w:sz w:val="23"/>
          <w:szCs w:val="23"/>
        </w:rPr>
        <w:t xml:space="preserve">Санкт-Петербург, </w:t>
      </w:r>
      <w:proofErr w:type="spellStart"/>
      <w:r>
        <w:rPr>
          <w:rStyle w:val="js-extracted-address"/>
          <w:sz w:val="23"/>
          <w:szCs w:val="23"/>
        </w:rPr>
        <w:t>Волковский</w:t>
      </w:r>
      <w:proofErr w:type="spellEnd"/>
      <w:r>
        <w:rPr>
          <w:rStyle w:val="js-extracted-address"/>
          <w:sz w:val="23"/>
          <w:szCs w:val="23"/>
        </w:rPr>
        <w:t xml:space="preserve"> проспект, д. </w:t>
      </w:r>
      <w:r>
        <w:rPr>
          <w:rStyle w:val="mail-message-map-nobreak"/>
          <w:sz w:val="23"/>
          <w:szCs w:val="23"/>
        </w:rPr>
        <w:t>4</w:t>
      </w:r>
    </w:p>
    <w:p w:rsidR="005750C6" w:rsidRPr="00B419A8" w:rsidRDefault="005750C6"/>
    <w:sectPr w:rsidR="005750C6" w:rsidRPr="00B419A8" w:rsidSect="0057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A8"/>
    <w:rsid w:val="005750C6"/>
    <w:rsid w:val="00B4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6"/>
  </w:style>
  <w:style w:type="paragraph" w:styleId="1">
    <w:name w:val="heading 1"/>
    <w:basedOn w:val="a"/>
    <w:link w:val="10"/>
    <w:uiPriority w:val="9"/>
    <w:qFormat/>
    <w:rsid w:val="00B41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419A8"/>
    <w:rPr>
      <w:i/>
      <w:iCs/>
    </w:rPr>
  </w:style>
  <w:style w:type="paragraph" w:styleId="a4">
    <w:name w:val="Normal (Web)"/>
    <w:basedOn w:val="a"/>
    <w:uiPriority w:val="99"/>
    <w:semiHidden/>
    <w:unhideWhenUsed/>
    <w:rsid w:val="00B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A8"/>
    <w:rPr>
      <w:b/>
      <w:bCs/>
    </w:rPr>
  </w:style>
  <w:style w:type="character" w:customStyle="1" w:styleId="wmi-callto">
    <w:name w:val="wmi-callto"/>
    <w:basedOn w:val="a0"/>
    <w:rsid w:val="00B419A8"/>
  </w:style>
  <w:style w:type="character" w:styleId="a6">
    <w:name w:val="Hyperlink"/>
    <w:basedOn w:val="a0"/>
    <w:uiPriority w:val="99"/>
    <w:semiHidden/>
    <w:unhideWhenUsed/>
    <w:rsid w:val="00B419A8"/>
    <w:rPr>
      <w:color w:val="0000FF"/>
      <w:u w:val="single"/>
    </w:rPr>
  </w:style>
  <w:style w:type="character" w:customStyle="1" w:styleId="js-extracted-address">
    <w:name w:val="js-extracted-address"/>
    <w:basedOn w:val="a0"/>
    <w:rsid w:val="00B419A8"/>
  </w:style>
  <w:style w:type="character" w:customStyle="1" w:styleId="mail-message-map-nobreak">
    <w:name w:val="mail-message-map-nobreak"/>
    <w:basedOn w:val="a0"/>
    <w:rsid w:val="00B41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lspb.ru/" TargetMode="External"/><Relationship Id="rId4" Type="http://schemas.openxmlformats.org/officeDocument/2006/relationships/hyperlink" Target="https://e.mail.ru/compose/?mailto=mailto%3aspb%2dpr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2017-04-02T19:24:00Z</dcterms:created>
  <dcterms:modified xsi:type="dcterms:W3CDTF">2017-04-02T19:27:00Z</dcterms:modified>
</cp:coreProperties>
</file>